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B40" w:rsidRPr="004A6642" w:rsidRDefault="00793B40" w:rsidP="004B33C9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1.9pt" o:ole="" fillcolor="window">
            <v:imagedata r:id="rId4" o:title=""/>
          </v:shape>
          <o:OLEObject Type="Embed" ProgID="Paint.Picture" ShapeID="_x0000_i1025" DrawAspect="Content" ObjectID="_1589089193" r:id="rId5"/>
        </w:object>
      </w:r>
    </w:p>
    <w:p w:rsidR="00793B40" w:rsidRPr="004A6642" w:rsidRDefault="00793B40" w:rsidP="004B33C9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793B40" w:rsidRPr="004A6642" w:rsidRDefault="00793B40" w:rsidP="004B33C9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793B40" w:rsidRPr="004A6642" w:rsidRDefault="00793B40" w:rsidP="004B33C9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793B40" w:rsidRPr="004A6642" w:rsidRDefault="00793B40" w:rsidP="004B33C9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793B40" w:rsidRPr="00F30895" w:rsidRDefault="00793B40" w:rsidP="004B33C9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двадцять сьома</w:t>
      </w:r>
      <w:r>
        <w:rPr>
          <w:b/>
          <w:i/>
          <w:color w:val="000000"/>
          <w:sz w:val="28"/>
          <w:lang w:val="ru-RU"/>
        </w:rPr>
        <w:t xml:space="preserve"> </w:t>
      </w:r>
      <w:r>
        <w:rPr>
          <w:b/>
          <w:bCs/>
          <w:i/>
          <w:iCs/>
          <w:sz w:val="28"/>
          <w:szCs w:val="28"/>
        </w:rPr>
        <w:t>позачергова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793B40" w:rsidRPr="004A6642" w:rsidRDefault="00793B40" w:rsidP="004B33C9">
      <w:pPr>
        <w:jc w:val="center"/>
        <w:rPr>
          <w:b/>
          <w:i/>
          <w:color w:val="000000"/>
          <w:sz w:val="28"/>
        </w:rPr>
      </w:pPr>
    </w:p>
    <w:p w:rsidR="00793B40" w:rsidRPr="004A6642" w:rsidRDefault="00793B40" w:rsidP="004B33C9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793B40" w:rsidRDefault="00793B40" w:rsidP="004B33C9">
      <w:pPr>
        <w:rPr>
          <w:b/>
          <w:color w:val="000000"/>
        </w:rPr>
      </w:pPr>
    </w:p>
    <w:p w:rsidR="00793B40" w:rsidRPr="001D4760" w:rsidRDefault="00793B40" w:rsidP="00F54519">
      <w:pPr>
        <w:rPr>
          <w:sz w:val="28"/>
          <w:u w:val="single"/>
          <w:lang w:val="ru-RU"/>
        </w:rPr>
      </w:pPr>
      <w:r w:rsidRPr="001D4760">
        <w:rPr>
          <w:sz w:val="28"/>
          <w:lang w:val="ru-RU"/>
        </w:rPr>
        <w:t>24 травня 2018 року</w:t>
      </w:r>
      <w:r w:rsidRPr="001D4760">
        <w:rPr>
          <w:sz w:val="28"/>
        </w:rPr>
        <w:t xml:space="preserve">                                                                          </w:t>
      </w:r>
      <w:r w:rsidRPr="001D4760">
        <w:rPr>
          <w:sz w:val="28"/>
          <w:lang w:val="ru-RU"/>
        </w:rPr>
        <w:t xml:space="preserve">           </w:t>
      </w:r>
      <w:r>
        <w:rPr>
          <w:sz w:val="28"/>
        </w:rPr>
        <w:t xml:space="preserve">  </w:t>
      </w:r>
      <w:r w:rsidRPr="001D4760">
        <w:rPr>
          <w:sz w:val="28"/>
          <w:lang w:val="ru-RU"/>
        </w:rPr>
        <w:t xml:space="preserve"> </w:t>
      </w:r>
      <w:r w:rsidRPr="001D4760">
        <w:rPr>
          <w:sz w:val="28"/>
        </w:rPr>
        <w:t>№</w:t>
      </w:r>
      <w:r w:rsidRPr="001D4760">
        <w:rPr>
          <w:sz w:val="28"/>
          <w:u w:val="single"/>
          <w:lang w:val="ru-RU"/>
        </w:rPr>
        <w:t xml:space="preserve">   1</w:t>
      </w:r>
      <w:r>
        <w:rPr>
          <w:sz w:val="28"/>
          <w:u w:val="single"/>
          <w:lang w:val="ru-RU"/>
        </w:rPr>
        <w:t>4</w:t>
      </w:r>
    </w:p>
    <w:p w:rsidR="00793B40" w:rsidRPr="004B33C9" w:rsidRDefault="00793B40" w:rsidP="004B33C9">
      <w:pPr>
        <w:rPr>
          <w:sz w:val="28"/>
          <w:szCs w:val="28"/>
        </w:rPr>
      </w:pPr>
    </w:p>
    <w:p w:rsidR="00793B40" w:rsidRPr="004B33C9" w:rsidRDefault="00793B40" w:rsidP="00F54519">
      <w:pPr>
        <w:spacing w:line="240" w:lineRule="exact"/>
        <w:jc w:val="both"/>
        <w:rPr>
          <w:sz w:val="28"/>
          <w:szCs w:val="28"/>
        </w:rPr>
      </w:pPr>
      <w:r w:rsidRPr="004B33C9">
        <w:rPr>
          <w:sz w:val="28"/>
          <w:szCs w:val="28"/>
        </w:rPr>
        <w:t>Про призначення директора комунальної установи «Пологівськ</w:t>
      </w:r>
      <w:r>
        <w:rPr>
          <w:sz w:val="28"/>
          <w:szCs w:val="28"/>
        </w:rPr>
        <w:t>ий  інклюзивно-ресурсний центр</w:t>
      </w:r>
      <w:r w:rsidRPr="004B33C9">
        <w:rPr>
          <w:sz w:val="28"/>
          <w:szCs w:val="28"/>
        </w:rPr>
        <w:t>» Пологівської районної ради Запорізької області</w:t>
      </w:r>
    </w:p>
    <w:p w:rsidR="00793B40" w:rsidRDefault="00793B40" w:rsidP="004B33C9">
      <w:pPr>
        <w:jc w:val="both"/>
        <w:rPr>
          <w:sz w:val="28"/>
          <w:szCs w:val="28"/>
        </w:rPr>
      </w:pPr>
    </w:p>
    <w:p w:rsidR="00793B40" w:rsidRPr="004B33C9" w:rsidRDefault="00793B40" w:rsidP="004B33C9">
      <w:pPr>
        <w:jc w:val="both"/>
        <w:rPr>
          <w:sz w:val="28"/>
          <w:szCs w:val="28"/>
        </w:rPr>
      </w:pPr>
    </w:p>
    <w:p w:rsidR="00793B40" w:rsidRPr="00F54519" w:rsidRDefault="00793B40" w:rsidP="00F54519">
      <w:pPr>
        <w:ind w:firstLine="709"/>
        <w:jc w:val="both"/>
        <w:rPr>
          <w:color w:val="000000"/>
          <w:sz w:val="28"/>
          <w:szCs w:val="28"/>
        </w:rPr>
      </w:pPr>
      <w:r w:rsidRPr="004B33C9">
        <w:rPr>
          <w:sz w:val="28"/>
          <w:szCs w:val="28"/>
        </w:rPr>
        <w:t>Керуючись п.</w:t>
      </w:r>
      <w:r>
        <w:rPr>
          <w:sz w:val="28"/>
          <w:szCs w:val="28"/>
        </w:rPr>
        <w:t xml:space="preserve"> </w:t>
      </w:r>
      <w:r w:rsidRPr="004B33C9">
        <w:rPr>
          <w:sz w:val="28"/>
          <w:szCs w:val="28"/>
        </w:rPr>
        <w:t xml:space="preserve">20 ч. 1 ст. 43 Закону України «Про </w:t>
      </w:r>
      <w:r>
        <w:rPr>
          <w:sz w:val="28"/>
          <w:szCs w:val="28"/>
        </w:rPr>
        <w:t xml:space="preserve">місцеве самоврядування в Україні </w:t>
      </w:r>
      <w:r w:rsidRPr="004B33C9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4B33C9">
        <w:rPr>
          <w:sz w:val="28"/>
          <w:szCs w:val="28"/>
        </w:rPr>
        <w:t xml:space="preserve"> Кодексом Законів про працю України, рішенням районної ради від </w:t>
      </w:r>
      <w:r>
        <w:rPr>
          <w:sz w:val="28"/>
          <w:szCs w:val="28"/>
        </w:rPr>
        <w:t xml:space="preserve">16.02.2018 року № 36 «Про внесення змін та доповнень  до рішення Пологівської районної ради від 11 листопада 2008 року №9 «Про затвердження Порядку призначення на посаду та звільнення з посади керівників підприємств, установ і закладів, що є об’єктами спільної власності територіальних громад сіл та міста Пологівського району», </w:t>
      </w:r>
      <w:r w:rsidRPr="004B33C9">
        <w:rPr>
          <w:rStyle w:val="Strong"/>
          <w:b w:val="0"/>
          <w:bCs w:val="0"/>
          <w:color w:val="000000"/>
          <w:sz w:val="28"/>
          <w:szCs w:val="28"/>
        </w:rPr>
        <w:t>враховуючи рішення ко</w:t>
      </w:r>
      <w:r>
        <w:rPr>
          <w:rStyle w:val="Strong"/>
          <w:b w:val="0"/>
          <w:bCs w:val="0"/>
          <w:color w:val="000000"/>
          <w:sz w:val="28"/>
          <w:szCs w:val="28"/>
        </w:rPr>
        <w:t>нкурсної комісії від 21.05.2018</w:t>
      </w:r>
      <w:r w:rsidRPr="004B33C9">
        <w:rPr>
          <w:rStyle w:val="Strong"/>
          <w:b w:val="0"/>
          <w:bCs w:val="0"/>
          <w:color w:val="000000"/>
          <w:sz w:val="28"/>
          <w:szCs w:val="28"/>
        </w:rPr>
        <w:t xml:space="preserve"> р.</w:t>
      </w:r>
      <w:r>
        <w:rPr>
          <w:rStyle w:val="Strong"/>
          <w:b w:val="0"/>
          <w:bCs w:val="0"/>
          <w:color w:val="000000"/>
          <w:sz w:val="28"/>
          <w:szCs w:val="28"/>
        </w:rPr>
        <w:t>,</w:t>
      </w:r>
      <w:r w:rsidRPr="004B33C9">
        <w:rPr>
          <w:rStyle w:val="Strong"/>
          <w:b w:val="0"/>
          <w:bCs w:val="0"/>
          <w:color w:val="000000"/>
          <w:sz w:val="28"/>
          <w:szCs w:val="28"/>
        </w:rPr>
        <w:t xml:space="preserve"> </w:t>
      </w:r>
      <w:r w:rsidRPr="004B33C9">
        <w:rPr>
          <w:sz w:val="28"/>
          <w:szCs w:val="28"/>
        </w:rPr>
        <w:t>Пологівська районна рада Запорізької області вирішила:</w:t>
      </w:r>
    </w:p>
    <w:p w:rsidR="00793B40" w:rsidRPr="004B33C9" w:rsidRDefault="00793B40" w:rsidP="004B33C9">
      <w:pPr>
        <w:jc w:val="both"/>
        <w:rPr>
          <w:sz w:val="28"/>
          <w:szCs w:val="28"/>
        </w:rPr>
      </w:pPr>
    </w:p>
    <w:p w:rsidR="00793B40" w:rsidRDefault="00793B40" w:rsidP="00F54519">
      <w:pPr>
        <w:jc w:val="both"/>
        <w:rPr>
          <w:sz w:val="28"/>
          <w:szCs w:val="28"/>
        </w:rPr>
      </w:pPr>
      <w:r w:rsidRPr="004B33C9">
        <w:rPr>
          <w:sz w:val="28"/>
          <w:szCs w:val="28"/>
        </w:rPr>
        <w:tab/>
        <w:t>1. Призначити</w:t>
      </w:r>
      <w:r>
        <w:rPr>
          <w:sz w:val="28"/>
          <w:szCs w:val="28"/>
        </w:rPr>
        <w:t xml:space="preserve"> Тоцьку Юлію Олегівну</w:t>
      </w:r>
      <w:r w:rsidRPr="004B33C9">
        <w:rPr>
          <w:sz w:val="28"/>
          <w:szCs w:val="28"/>
        </w:rPr>
        <w:t xml:space="preserve"> – директором комунальної установи «Пологівськ</w:t>
      </w:r>
      <w:r>
        <w:rPr>
          <w:sz w:val="28"/>
          <w:szCs w:val="28"/>
        </w:rPr>
        <w:t>ий інклюзивно-ресурсний центр</w:t>
      </w:r>
      <w:r w:rsidRPr="004B33C9">
        <w:rPr>
          <w:sz w:val="28"/>
          <w:szCs w:val="28"/>
        </w:rPr>
        <w:t>» Пологівської районної ради Запорізької області</w:t>
      </w:r>
      <w:r>
        <w:rPr>
          <w:sz w:val="28"/>
          <w:szCs w:val="28"/>
        </w:rPr>
        <w:t xml:space="preserve"> з 29 травня 2018 року</w:t>
      </w:r>
      <w:r w:rsidRPr="004B33C9">
        <w:rPr>
          <w:sz w:val="28"/>
          <w:szCs w:val="28"/>
        </w:rPr>
        <w:t xml:space="preserve"> на умовах контракту строком на</w:t>
      </w:r>
      <w:r>
        <w:rPr>
          <w:sz w:val="28"/>
          <w:szCs w:val="28"/>
        </w:rPr>
        <w:t xml:space="preserve"> 3 роки.</w:t>
      </w:r>
    </w:p>
    <w:p w:rsidR="00793B40" w:rsidRPr="004B33C9" w:rsidRDefault="00793B40" w:rsidP="00F54519">
      <w:pPr>
        <w:jc w:val="both"/>
        <w:rPr>
          <w:sz w:val="28"/>
          <w:szCs w:val="28"/>
        </w:rPr>
      </w:pPr>
    </w:p>
    <w:p w:rsidR="00793B40" w:rsidRPr="004B33C9" w:rsidRDefault="00793B40" w:rsidP="004B33C9">
      <w:pPr>
        <w:jc w:val="both"/>
        <w:rPr>
          <w:sz w:val="28"/>
          <w:szCs w:val="28"/>
        </w:rPr>
      </w:pPr>
      <w:r w:rsidRPr="004B33C9">
        <w:rPr>
          <w:sz w:val="28"/>
          <w:szCs w:val="28"/>
        </w:rPr>
        <w:tab/>
        <w:t>2. Виконавчому апарату районної ради здійснити необхідні дії відповідно до вимог чинного законодавства про працю.</w:t>
      </w:r>
    </w:p>
    <w:p w:rsidR="00793B40" w:rsidRDefault="00793B40" w:rsidP="004B33C9">
      <w:pPr>
        <w:jc w:val="both"/>
        <w:rPr>
          <w:sz w:val="28"/>
          <w:szCs w:val="28"/>
        </w:rPr>
      </w:pPr>
    </w:p>
    <w:p w:rsidR="00793B40" w:rsidRPr="004B33C9" w:rsidRDefault="00793B40" w:rsidP="004B33C9">
      <w:pPr>
        <w:jc w:val="both"/>
        <w:rPr>
          <w:sz w:val="28"/>
          <w:szCs w:val="28"/>
        </w:rPr>
      </w:pPr>
    </w:p>
    <w:p w:rsidR="00793B40" w:rsidRPr="004B33C9" w:rsidRDefault="00793B40" w:rsidP="004B33C9">
      <w:pPr>
        <w:jc w:val="both"/>
        <w:rPr>
          <w:sz w:val="28"/>
          <w:szCs w:val="28"/>
        </w:rPr>
      </w:pPr>
    </w:p>
    <w:p w:rsidR="00793B40" w:rsidRPr="004B33C9" w:rsidRDefault="00793B40" w:rsidP="004B33C9">
      <w:pPr>
        <w:spacing w:line="240" w:lineRule="exact"/>
        <w:jc w:val="both"/>
        <w:rPr>
          <w:sz w:val="28"/>
          <w:szCs w:val="28"/>
        </w:rPr>
      </w:pPr>
      <w:r w:rsidRPr="004B33C9">
        <w:rPr>
          <w:sz w:val="28"/>
          <w:szCs w:val="28"/>
        </w:rPr>
        <w:t>Голова ради</w:t>
      </w:r>
      <w:r w:rsidRPr="004B33C9">
        <w:rPr>
          <w:sz w:val="28"/>
          <w:szCs w:val="28"/>
        </w:rPr>
        <w:tab/>
      </w:r>
      <w:r w:rsidRPr="004B33C9">
        <w:rPr>
          <w:sz w:val="28"/>
          <w:szCs w:val="28"/>
        </w:rPr>
        <w:tab/>
      </w:r>
      <w:r w:rsidRPr="004B33C9">
        <w:rPr>
          <w:sz w:val="28"/>
          <w:szCs w:val="28"/>
        </w:rPr>
        <w:tab/>
      </w:r>
      <w:r w:rsidRPr="004B33C9">
        <w:rPr>
          <w:sz w:val="28"/>
          <w:szCs w:val="28"/>
        </w:rPr>
        <w:tab/>
      </w:r>
      <w:r w:rsidRPr="004B33C9">
        <w:rPr>
          <w:sz w:val="28"/>
          <w:szCs w:val="28"/>
        </w:rPr>
        <w:tab/>
      </w:r>
      <w:r w:rsidRPr="004B33C9">
        <w:rPr>
          <w:sz w:val="28"/>
          <w:szCs w:val="28"/>
        </w:rPr>
        <w:tab/>
      </w:r>
      <w:r w:rsidRPr="004B33C9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</w:t>
      </w:r>
      <w:r w:rsidRPr="004B33C9">
        <w:rPr>
          <w:sz w:val="28"/>
          <w:szCs w:val="28"/>
        </w:rPr>
        <w:t xml:space="preserve">О.П.Покутній </w:t>
      </w:r>
    </w:p>
    <w:p w:rsidR="00793B40" w:rsidRDefault="00793B40" w:rsidP="004B33C9">
      <w:pPr>
        <w:spacing w:line="240" w:lineRule="exact"/>
        <w:jc w:val="both"/>
        <w:rPr>
          <w:szCs w:val="28"/>
        </w:rPr>
      </w:pPr>
    </w:p>
    <w:sectPr w:rsidR="00793B40" w:rsidSect="00CF45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33C9"/>
    <w:rsid w:val="00002101"/>
    <w:rsid w:val="00035E41"/>
    <w:rsid w:val="000B4FFB"/>
    <w:rsid w:val="001D4760"/>
    <w:rsid w:val="001D5ED4"/>
    <w:rsid w:val="00331F26"/>
    <w:rsid w:val="00380D8D"/>
    <w:rsid w:val="004A6642"/>
    <w:rsid w:val="004B177B"/>
    <w:rsid w:val="004B33C9"/>
    <w:rsid w:val="004D1AC4"/>
    <w:rsid w:val="00635B74"/>
    <w:rsid w:val="006953B1"/>
    <w:rsid w:val="00715E9F"/>
    <w:rsid w:val="00793B40"/>
    <w:rsid w:val="00A2609F"/>
    <w:rsid w:val="00AC2627"/>
    <w:rsid w:val="00AC7BE1"/>
    <w:rsid w:val="00B02E84"/>
    <w:rsid w:val="00B600FD"/>
    <w:rsid w:val="00CD573F"/>
    <w:rsid w:val="00CF1334"/>
    <w:rsid w:val="00CF4522"/>
    <w:rsid w:val="00D03E86"/>
    <w:rsid w:val="00D64634"/>
    <w:rsid w:val="00E25CBB"/>
    <w:rsid w:val="00E508DF"/>
    <w:rsid w:val="00E671C5"/>
    <w:rsid w:val="00F30895"/>
    <w:rsid w:val="00F54519"/>
    <w:rsid w:val="00F60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3C9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B33C9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B33C9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B33C9"/>
    <w:pPr>
      <w:keepNext/>
      <w:jc w:val="both"/>
      <w:outlineLvl w:val="3"/>
    </w:pPr>
    <w:rPr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E25CBB"/>
    <w:pPr>
      <w:spacing w:before="240" w:after="60"/>
      <w:outlineLvl w:val="6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B33C9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B33C9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B33C9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E25CBB"/>
    <w:rPr>
      <w:rFonts w:ascii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4B33C9"/>
    <w:pPr>
      <w:spacing w:before="100" w:beforeAutospacing="1" w:after="100" w:afterAutospacing="1"/>
    </w:pPr>
    <w:rPr>
      <w:rFonts w:ascii="Calibri" w:hAnsi="Calibri" w:cs="Calibri"/>
      <w:lang w:val="ru-RU"/>
    </w:rPr>
  </w:style>
  <w:style w:type="character" w:styleId="Strong">
    <w:name w:val="Strong"/>
    <w:basedOn w:val="DefaultParagraphFont"/>
    <w:uiPriority w:val="99"/>
    <w:qFormat/>
    <w:rsid w:val="004B33C9"/>
    <w:rPr>
      <w:rFonts w:cs="Times New Roman"/>
      <w:b/>
      <w:bCs/>
    </w:rPr>
  </w:style>
  <w:style w:type="paragraph" w:customStyle="1" w:styleId="tjbmf">
    <w:name w:val="tj bmf"/>
    <w:basedOn w:val="Normal"/>
    <w:uiPriority w:val="99"/>
    <w:rsid w:val="00B600FD"/>
    <w:pPr>
      <w:spacing w:before="100" w:beforeAutospacing="1" w:after="100" w:afterAutospacing="1"/>
    </w:pPr>
    <w:rPr>
      <w:rFonts w:eastAsia="Calibr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72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1</Pages>
  <Words>873</Words>
  <Characters>498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</cp:revision>
  <cp:lastPrinted>2018-05-29T05:52:00Z</cp:lastPrinted>
  <dcterms:created xsi:type="dcterms:W3CDTF">2018-05-14T12:24:00Z</dcterms:created>
  <dcterms:modified xsi:type="dcterms:W3CDTF">2018-05-29T05:53:00Z</dcterms:modified>
</cp:coreProperties>
</file>